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3CC" w14:textId="77777777" w:rsidR="007016A5" w:rsidRDefault="007016A5">
      <w:pPr>
        <w:pStyle w:val="Header"/>
        <w:jc w:val="center"/>
        <w:rPr>
          <w:b/>
          <w:bCs/>
        </w:rPr>
      </w:pPr>
    </w:p>
    <w:p w14:paraId="14B342FC" w14:textId="77777777" w:rsidR="007016A5" w:rsidRDefault="007016A5">
      <w:pPr>
        <w:pStyle w:val="Header"/>
        <w:jc w:val="center"/>
        <w:rPr>
          <w:b/>
          <w:bCs/>
        </w:rPr>
      </w:pPr>
      <w:r>
        <w:rPr>
          <w:b/>
          <w:bCs/>
        </w:rPr>
        <w:t>SPECIAL PROVISION 102.7.3</w:t>
      </w:r>
    </w:p>
    <w:p w14:paraId="3C1D8A59" w14:textId="77777777" w:rsidR="007016A5" w:rsidRDefault="007016A5">
      <w:pPr>
        <w:pStyle w:val="Header"/>
        <w:jc w:val="center"/>
        <w:rPr>
          <w:b/>
          <w:bCs/>
        </w:rPr>
      </w:pPr>
      <w:r>
        <w:rPr>
          <w:b/>
          <w:bCs/>
        </w:rPr>
        <w:t>ACKNOWLEDGMENT OF BID AMENDMENTS</w:t>
      </w:r>
    </w:p>
    <w:p w14:paraId="54515923" w14:textId="77777777" w:rsidR="007016A5" w:rsidRDefault="007016A5">
      <w:pPr>
        <w:pStyle w:val="Header"/>
        <w:jc w:val="center"/>
        <w:rPr>
          <w:b/>
          <w:bCs/>
        </w:rPr>
      </w:pPr>
    </w:p>
    <w:p w14:paraId="4FD587A1" w14:textId="77777777" w:rsidR="007016A5" w:rsidRDefault="007016A5">
      <w:pPr>
        <w:ind w:firstLine="720"/>
        <w:jc w:val="both"/>
      </w:pPr>
    </w:p>
    <w:p w14:paraId="4DC10540" w14:textId="77777777" w:rsidR="007016A5" w:rsidRDefault="007016A5" w:rsidP="001A0DED">
      <w:pPr>
        <w:ind w:firstLine="720"/>
      </w:pPr>
      <w:r>
        <w:t xml:space="preserve">With this form, the Bidder acknowledges its responsibility to check for all Amendments to the Bid Package. For each Project under Advertisement, Amendments are located at </w:t>
      </w:r>
      <w:r w:rsidR="001A0DED" w:rsidRPr="00C23E37"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1A0DED" w:rsidRPr="00C23E37">
        <w:instrText xml:space="preserve"> FORMTEXT </w:instrText>
      </w:r>
      <w:r w:rsidR="001A0DED" w:rsidRPr="00C23E37">
        <w:fldChar w:fldCharType="separate"/>
      </w:r>
      <w:r w:rsidR="001A0DED" w:rsidRPr="00C23E37">
        <w:t> </w:t>
      </w:r>
      <w:r w:rsidR="001A0DED" w:rsidRPr="00C23E37">
        <w:t> </w:t>
      </w:r>
      <w:r w:rsidR="001A0DED" w:rsidRPr="00C23E37">
        <w:t> </w:t>
      </w:r>
      <w:r w:rsidR="001A0DED" w:rsidRPr="00C23E37">
        <w:t> </w:t>
      </w:r>
      <w:r w:rsidR="001A0DED" w:rsidRPr="00C23E37">
        <w:t> </w:t>
      </w:r>
      <w:r w:rsidR="001A0DED" w:rsidRPr="00C23E37">
        <w:fldChar w:fldCharType="end"/>
      </w:r>
      <w:r w:rsidR="00467125">
        <w:t>.</w:t>
      </w:r>
      <w:r>
        <w:t xml:space="preserve"> It is the responsibility of the Bidder to determine if there are Amendments to the Project, to download them, to incorporate them into </w:t>
      </w:r>
      <w:r w:rsidR="001A0DED">
        <w:t>its</w:t>
      </w:r>
      <w:r>
        <w:t xml:space="preserve"> Bid Package, and to reference the Amendment number and the date on the form below. The </w:t>
      </w:r>
      <w:r w:rsidR="001A0DED">
        <w:t>Municipality</w:t>
      </w:r>
      <w:r>
        <w:t xml:space="preserve"> will not post Bid Amendments any later than noon the day before Bid opening without individually notifying all the planholders.</w:t>
      </w:r>
    </w:p>
    <w:p w14:paraId="00F35952" w14:textId="77777777" w:rsidR="007016A5" w:rsidRDefault="007016A5">
      <w:pPr>
        <w:ind w:firstLine="720"/>
        <w:jc w:val="both"/>
      </w:pPr>
    </w:p>
    <w:p w14:paraId="12B655F0" w14:textId="77777777" w:rsidR="007016A5" w:rsidRDefault="007016A5">
      <w:pPr>
        <w:ind w:firstLine="720"/>
        <w:jc w:val="both"/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160"/>
      </w:tblGrid>
      <w:tr w:rsidR="007016A5" w14:paraId="45628D0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80BA609" w14:textId="77777777" w:rsidR="007016A5" w:rsidRDefault="007016A5">
            <w:pPr>
              <w:jc w:val="center"/>
            </w:pPr>
            <w:r>
              <w:t>Amendment Number</w:t>
            </w:r>
          </w:p>
        </w:tc>
        <w:tc>
          <w:tcPr>
            <w:tcW w:w="2160" w:type="dxa"/>
          </w:tcPr>
          <w:p w14:paraId="71EDA868" w14:textId="77777777" w:rsidR="007016A5" w:rsidRDefault="007016A5">
            <w:pPr>
              <w:jc w:val="center"/>
            </w:pPr>
            <w:r>
              <w:t>Date</w:t>
            </w:r>
          </w:p>
        </w:tc>
      </w:tr>
      <w:tr w:rsidR="007016A5" w14:paraId="4822CD9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0C9FB85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0FC30851" w14:textId="77777777" w:rsidR="007016A5" w:rsidRDefault="007016A5">
            <w:pPr>
              <w:jc w:val="both"/>
            </w:pPr>
          </w:p>
        </w:tc>
      </w:tr>
      <w:tr w:rsidR="007016A5" w14:paraId="16D1D5E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A35DC3D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7F4F0DD0" w14:textId="77777777" w:rsidR="007016A5" w:rsidRDefault="007016A5">
            <w:pPr>
              <w:jc w:val="both"/>
            </w:pPr>
          </w:p>
        </w:tc>
      </w:tr>
      <w:tr w:rsidR="007016A5" w14:paraId="61CC352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B08DE8F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6E4ED848" w14:textId="77777777" w:rsidR="007016A5" w:rsidRDefault="007016A5">
            <w:pPr>
              <w:jc w:val="both"/>
            </w:pPr>
          </w:p>
        </w:tc>
      </w:tr>
      <w:tr w:rsidR="007016A5" w14:paraId="7EA5ADB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220ABED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6A70A638" w14:textId="77777777" w:rsidR="007016A5" w:rsidRDefault="007016A5">
            <w:pPr>
              <w:jc w:val="both"/>
            </w:pPr>
          </w:p>
        </w:tc>
      </w:tr>
      <w:tr w:rsidR="007016A5" w14:paraId="293CCB1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35077ECF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7B989FF1" w14:textId="77777777" w:rsidR="007016A5" w:rsidRDefault="007016A5">
            <w:pPr>
              <w:jc w:val="both"/>
            </w:pPr>
          </w:p>
        </w:tc>
      </w:tr>
      <w:tr w:rsidR="007016A5" w14:paraId="226DB08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C486350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2016B6C0" w14:textId="77777777" w:rsidR="007016A5" w:rsidRDefault="007016A5">
            <w:pPr>
              <w:jc w:val="both"/>
            </w:pPr>
          </w:p>
        </w:tc>
      </w:tr>
      <w:tr w:rsidR="007016A5" w14:paraId="5806644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51AF207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55C3EA75" w14:textId="77777777" w:rsidR="007016A5" w:rsidRDefault="007016A5">
            <w:pPr>
              <w:jc w:val="both"/>
            </w:pPr>
          </w:p>
        </w:tc>
      </w:tr>
      <w:tr w:rsidR="007016A5" w14:paraId="5DEDA11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84175C6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524FE413" w14:textId="77777777" w:rsidR="007016A5" w:rsidRDefault="007016A5">
            <w:pPr>
              <w:jc w:val="both"/>
            </w:pPr>
          </w:p>
        </w:tc>
      </w:tr>
      <w:tr w:rsidR="007016A5" w14:paraId="3C9D94B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04ACB2D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50613791" w14:textId="77777777" w:rsidR="007016A5" w:rsidRDefault="007016A5">
            <w:pPr>
              <w:jc w:val="both"/>
            </w:pPr>
          </w:p>
        </w:tc>
      </w:tr>
      <w:tr w:rsidR="007016A5" w14:paraId="2F8D322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45DF217" w14:textId="77777777" w:rsidR="007016A5" w:rsidRDefault="007016A5">
            <w:pPr>
              <w:jc w:val="both"/>
            </w:pPr>
          </w:p>
        </w:tc>
        <w:tc>
          <w:tcPr>
            <w:tcW w:w="2160" w:type="dxa"/>
          </w:tcPr>
          <w:p w14:paraId="231D2124" w14:textId="77777777" w:rsidR="007016A5" w:rsidRDefault="007016A5">
            <w:pPr>
              <w:jc w:val="both"/>
            </w:pPr>
          </w:p>
        </w:tc>
      </w:tr>
    </w:tbl>
    <w:p w14:paraId="56CAC8DB" w14:textId="77777777" w:rsidR="007016A5" w:rsidRDefault="007016A5">
      <w:pPr>
        <w:ind w:firstLine="720"/>
        <w:jc w:val="both"/>
      </w:pPr>
    </w:p>
    <w:p w14:paraId="3C88519A" w14:textId="77777777" w:rsidR="007016A5" w:rsidRDefault="007016A5">
      <w:pPr>
        <w:ind w:firstLine="720"/>
        <w:jc w:val="both"/>
      </w:pPr>
    </w:p>
    <w:p w14:paraId="54AF44D4" w14:textId="77777777" w:rsidR="007016A5" w:rsidRDefault="007016A5" w:rsidP="001A0DED">
      <w:pPr>
        <w:pStyle w:val="DefaultText"/>
        <w:tabs>
          <w:tab w:val="left" w:pos="540"/>
          <w:tab w:val="left" w:pos="900"/>
          <w:tab w:val="left" w:pos="1260"/>
        </w:tabs>
      </w:pPr>
      <w:r>
        <w:t xml:space="preserve">The Contractor, for itself, its successors and assigns, hereby acknowledges that it has received </w:t>
      </w:r>
      <w:proofErr w:type="gramStart"/>
      <w:r>
        <w:t>all of</w:t>
      </w:r>
      <w:proofErr w:type="gramEnd"/>
      <w:r>
        <w:t xml:space="preserve"> the above referenced Amendments to the Bid Package.  </w:t>
      </w:r>
    </w:p>
    <w:p w14:paraId="62F06895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</w:tabs>
        <w:jc w:val="both"/>
      </w:pPr>
    </w:p>
    <w:p w14:paraId="3BE907BA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</w:tabs>
        <w:jc w:val="both"/>
      </w:pPr>
    </w:p>
    <w:p w14:paraId="75DA3E1D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</w:tabs>
        <w:jc w:val="both"/>
      </w:pPr>
    </w:p>
    <w:p w14:paraId="508DCCAE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</w:tabs>
        <w:jc w:val="both"/>
      </w:pPr>
    </w:p>
    <w:p w14:paraId="6AF209A6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</w:tabs>
        <w:jc w:val="both"/>
      </w:pPr>
    </w:p>
    <w:p w14:paraId="6269085C" w14:textId="77777777" w:rsidR="007016A5" w:rsidRDefault="007016A5">
      <w:pPr>
        <w:ind w:firstLine="720"/>
        <w:jc w:val="both"/>
      </w:pPr>
    </w:p>
    <w:p w14:paraId="7272905A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  <w:tab w:val="left" w:pos="4320"/>
          <w:tab w:val="left" w:pos="5760"/>
          <w:tab w:val="left" w:pos="7290"/>
        </w:tabs>
      </w:pPr>
      <w:r>
        <w:tab/>
      </w:r>
      <w:r>
        <w:tab/>
      </w:r>
      <w:r>
        <w:tab/>
      </w:r>
      <w:r>
        <w:tab/>
        <w:t xml:space="preserve">                     CONTRACTOR</w:t>
      </w:r>
    </w:p>
    <w:p w14:paraId="3018D238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  <w:tab w:val="left" w:pos="4320"/>
          <w:tab w:val="left" w:pos="5760"/>
        </w:tabs>
        <w:jc w:val="both"/>
      </w:pPr>
    </w:p>
    <w:p w14:paraId="43457C32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  <w:tab w:val="left" w:pos="3591"/>
          <w:tab w:val="left" w:pos="4320"/>
          <w:tab w:val="left" w:pos="5760"/>
        </w:tabs>
        <w:ind w:left="1260" w:hanging="1260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tab/>
        <w:t xml:space="preserve">     </w:t>
      </w:r>
      <w:r w:rsidR="001A0DED">
        <w:t xml:space="preserve"> </w:t>
      </w:r>
      <w:r w:rsidR="001A0DED">
        <w:rPr>
          <w:b/>
          <w:bCs/>
          <w:u w:val="single"/>
        </w:rPr>
        <w:t>_____________________________</w:t>
      </w:r>
      <w:r w:rsidR="001A0DED">
        <w:rPr>
          <w:u w:val="single"/>
        </w:rPr>
        <w:t xml:space="preserve">   </w:t>
      </w:r>
    </w:p>
    <w:p w14:paraId="5BBA5970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  <w:tab w:val="left" w:pos="4320"/>
          <w:tab w:val="left" w:pos="5760"/>
        </w:tabs>
        <w:ind w:left="1260" w:hanging="126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Date</w:t>
      </w:r>
      <w:r>
        <w:tab/>
        <w:t xml:space="preserve">    Signature of authorized representative           </w:t>
      </w:r>
    </w:p>
    <w:p w14:paraId="1705FE46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  <w:tab w:val="left" w:pos="4320"/>
          <w:tab w:val="left" w:pos="5760"/>
        </w:tabs>
        <w:jc w:val="both"/>
      </w:pPr>
    </w:p>
    <w:p w14:paraId="5BF87C13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  <w:tab w:val="left" w:pos="3591"/>
          <w:tab w:val="left" w:pos="4320"/>
          <w:tab w:val="left" w:pos="576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  <w:u w:val="single"/>
        </w:rPr>
        <w:t>_____________________________</w:t>
      </w:r>
      <w:r>
        <w:rPr>
          <w:u w:val="single"/>
        </w:rPr>
        <w:t xml:space="preserve">   </w:t>
      </w:r>
    </w:p>
    <w:p w14:paraId="66BCCB07" w14:textId="77777777" w:rsidR="007016A5" w:rsidRDefault="007016A5">
      <w:pPr>
        <w:pStyle w:val="DefaultText"/>
        <w:tabs>
          <w:tab w:val="left" w:pos="540"/>
          <w:tab w:val="left" w:pos="900"/>
          <w:tab w:val="left" w:pos="1260"/>
          <w:tab w:val="left" w:pos="4320"/>
          <w:tab w:val="left" w:pos="5760"/>
        </w:tabs>
      </w:pPr>
      <w:r>
        <w:t xml:space="preserve">                </w:t>
      </w:r>
      <w:r>
        <w:tab/>
      </w:r>
      <w:r>
        <w:tab/>
        <w:t xml:space="preserve">               (Name and Title Printed)</w:t>
      </w:r>
    </w:p>
    <w:sectPr w:rsidR="007016A5">
      <w:headerReference w:type="default" r:id="rId6"/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C431" w14:textId="77777777" w:rsidR="00826680" w:rsidRDefault="00826680">
      <w:r>
        <w:separator/>
      </w:r>
    </w:p>
  </w:endnote>
  <w:endnote w:type="continuationSeparator" w:id="0">
    <w:p w14:paraId="5ABC8B46" w14:textId="77777777" w:rsidR="00826680" w:rsidRDefault="0082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74B2" w14:textId="77777777" w:rsidR="007016A5" w:rsidRDefault="007016A5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A0DED">
      <w:rPr>
        <w:noProof/>
      </w:rPr>
      <w:t>1</w:t>
    </w:r>
    <w:r>
      <w:fldChar w:fldCharType="end"/>
    </w:r>
    <w:r>
      <w:t xml:space="preserve"> of </w:t>
    </w:r>
    <w:fldSimple w:instr=" NUMPAGES ">
      <w:r w:rsidR="001A0DE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65F0" w14:textId="77777777" w:rsidR="00826680" w:rsidRDefault="00826680">
      <w:r>
        <w:separator/>
      </w:r>
    </w:p>
  </w:footnote>
  <w:footnote w:type="continuationSeparator" w:id="0">
    <w:p w14:paraId="22BCE883" w14:textId="77777777" w:rsidR="00826680" w:rsidRDefault="0082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DC76" w14:textId="77777777" w:rsidR="007016A5" w:rsidRDefault="007016A5">
    <w:pPr>
      <w:pStyle w:val="Header"/>
      <w:jc w:val="right"/>
    </w:pPr>
    <w:r>
      <w:t>TOWN</w:t>
    </w:r>
    <w:r w:rsidR="001A0DED">
      <w:t>:</w:t>
    </w:r>
  </w:p>
  <w:p w14:paraId="6AFB6246" w14:textId="77777777" w:rsidR="007016A5" w:rsidRDefault="001A0DED">
    <w:pPr>
      <w:pStyle w:val="Header"/>
      <w:jc w:val="right"/>
    </w:pPr>
    <w:r>
      <w:t>W</w:t>
    </w:r>
    <w:r w:rsidR="007016A5">
      <w:t>IN</w:t>
    </w:r>
    <w:r>
      <w:t>:</w:t>
    </w:r>
  </w:p>
  <w:p w14:paraId="48F5F53D" w14:textId="77777777" w:rsidR="007016A5" w:rsidRDefault="00467125">
    <w:pPr>
      <w:pStyle w:val="Header"/>
      <w:jc w:val="right"/>
    </w:pPr>
    <w:r>
      <w:tab/>
    </w:r>
    <w:r>
      <w:tab/>
      <w:t>April 14, 2011</w:t>
    </w:r>
  </w:p>
  <w:p w14:paraId="1ECE0EE3" w14:textId="77777777" w:rsidR="007016A5" w:rsidRDefault="006D65BA">
    <w:pPr>
      <w:pStyle w:val="Header"/>
      <w:jc w:val="right"/>
    </w:pPr>
    <w:r>
      <w:t>Supers</w:t>
    </w:r>
    <w:r w:rsidR="007016A5">
      <w:t xml:space="preserve">edes </w:t>
    </w:r>
    <w:r w:rsidR="00467125">
      <w:t>August 3</w:t>
    </w:r>
    <w:r w:rsidR="007016A5">
      <w:t>, 2004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25"/>
    <w:rsid w:val="001A0DED"/>
    <w:rsid w:val="001B2521"/>
    <w:rsid w:val="00467125"/>
    <w:rsid w:val="004E3142"/>
    <w:rsid w:val="006D65BA"/>
    <w:rsid w:val="007016A5"/>
    <w:rsid w:val="00826680"/>
    <w:rsid w:val="00D807EA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00FFD"/>
  <w15:chartTrackingRefBased/>
  <w15:docId w15:val="{BACFD1F5-F90C-4945-9EE6-48B9B198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Bidder acknowledges receipt of Amendments to the Bid Package</vt:lpstr>
    </vt:vector>
  </TitlesOfParts>
  <Company>Department of Transportation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Bidder acknowledges receipt of Amendments to the Bid Package</dc:title>
  <dc:subject/>
  <dc:creator>Scott Bickford</dc:creator>
  <cp:keywords/>
  <dc:description/>
  <cp:lastModifiedBy>Paradis, Armand J</cp:lastModifiedBy>
  <cp:revision>2</cp:revision>
  <cp:lastPrinted>2003-06-26T13:00:00Z</cp:lastPrinted>
  <dcterms:created xsi:type="dcterms:W3CDTF">2026-04-21T14:46:00Z</dcterms:created>
  <dcterms:modified xsi:type="dcterms:W3CDTF">2026-04-21T14:46:00Z</dcterms:modified>
</cp:coreProperties>
</file>